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C89A3" w14:textId="77777777" w:rsidR="00766428" w:rsidRDefault="00766428" w:rsidP="00766428">
      <w:pPr>
        <w:spacing w:line="480" w:lineRule="exact"/>
        <w:jc w:val="center"/>
        <w:rPr>
          <w:rFonts w:ascii="方正小标宋简体" w:eastAsia="方正小标宋简体" w:hAnsi="宋体"/>
          <w:sz w:val="36"/>
          <w:szCs w:val="36"/>
        </w:rPr>
      </w:pPr>
      <w:r>
        <w:rPr>
          <w:rFonts w:ascii="方正小标宋简体" w:eastAsia="方正小标宋简体" w:hAnsi="宋体" w:hint="eastAsia"/>
          <w:sz w:val="36"/>
          <w:szCs w:val="36"/>
        </w:rPr>
        <w:t>2023年甘肃省普通高校招生体育类专业统一考试</w:t>
      </w:r>
    </w:p>
    <w:p w14:paraId="4798FD25" w14:textId="77777777" w:rsidR="00766428" w:rsidRDefault="00766428" w:rsidP="00766428">
      <w:pPr>
        <w:widowControl/>
        <w:shd w:val="clear" w:color="auto" w:fill="FFFFFF"/>
        <w:spacing w:line="480" w:lineRule="exact"/>
        <w:jc w:val="center"/>
        <w:rPr>
          <w:rFonts w:ascii="方正小标宋简体" w:eastAsia="方正小标宋简体" w:hAnsi="宋体"/>
          <w:sz w:val="36"/>
          <w:szCs w:val="36"/>
        </w:rPr>
      </w:pPr>
      <w:r>
        <w:rPr>
          <w:rFonts w:ascii="方正小标宋简体" w:eastAsia="方正小标宋简体" w:hAnsi="宋体" w:hint="eastAsia"/>
          <w:sz w:val="36"/>
          <w:szCs w:val="36"/>
        </w:rPr>
        <w:t>考生安全考试、反兴奋剂承诺书</w:t>
      </w:r>
    </w:p>
    <w:p w14:paraId="5334407E" w14:textId="77777777" w:rsidR="00766428" w:rsidRDefault="00766428" w:rsidP="00766428">
      <w:pPr>
        <w:widowControl/>
        <w:shd w:val="clear" w:color="auto" w:fill="FFFFFF"/>
        <w:spacing w:line="480" w:lineRule="exact"/>
        <w:rPr>
          <w:rFonts w:ascii="仿宋_GB2312" w:eastAsia="仿宋_GB2312" w:hAnsi="宋体" w:cs="Times New Roman"/>
          <w:sz w:val="28"/>
          <w:szCs w:val="28"/>
        </w:rPr>
      </w:pPr>
    </w:p>
    <w:p w14:paraId="169B09A0" w14:textId="77777777" w:rsidR="00766428" w:rsidRDefault="00766428" w:rsidP="00766428">
      <w:pPr>
        <w:widowControl/>
        <w:shd w:val="clear" w:color="auto" w:fill="FFFFFF"/>
        <w:spacing w:line="400" w:lineRule="exact"/>
        <w:ind w:firstLineChars="200" w:firstLine="560"/>
        <w:rPr>
          <w:rFonts w:ascii="仿宋_GB2312" w:eastAsia="仿宋_GB2312" w:hAnsi="宋体" w:cs="Times New Roman"/>
          <w:sz w:val="28"/>
          <w:szCs w:val="28"/>
        </w:rPr>
      </w:pPr>
      <w:r>
        <w:rPr>
          <w:rFonts w:ascii="仿宋_GB2312" w:eastAsia="仿宋_GB2312" w:hAnsi="宋体" w:cs="Times New Roman" w:hint="eastAsia"/>
          <w:sz w:val="28"/>
          <w:szCs w:val="28"/>
        </w:rPr>
        <w:t>我是参加2023年甘肃省普通高校招生体育类专业统一考试的考生，为维护考试的严肃性、权威性和公平性，保障自身合法权益，我郑重承诺：</w:t>
      </w:r>
    </w:p>
    <w:p w14:paraId="54CD0F86" w14:textId="0F5DBF54" w:rsidR="00766428" w:rsidRDefault="00766428" w:rsidP="00766428">
      <w:pPr>
        <w:widowControl/>
        <w:shd w:val="clear" w:color="auto" w:fill="FFFFFF"/>
        <w:spacing w:line="400" w:lineRule="exact"/>
        <w:ind w:firstLineChars="200" w:firstLine="560"/>
        <w:rPr>
          <w:rFonts w:ascii="仿宋_GB2312" w:eastAsia="仿宋_GB2312" w:hAnsi="宋体" w:cs="Times New Roman"/>
          <w:sz w:val="28"/>
          <w:szCs w:val="28"/>
        </w:rPr>
      </w:pPr>
      <w:r>
        <w:rPr>
          <w:rFonts w:ascii="仿宋_GB2312" w:eastAsia="仿宋_GB2312" w:hAnsi="宋体" w:cs="Times New Roman" w:hint="eastAsia"/>
          <w:sz w:val="28"/>
          <w:szCs w:val="28"/>
        </w:rPr>
        <w:t>一、本人在考试中自觉遵守国家和甘肃省制定的有关本次考试的规定和守则，保证按规定的程序和要求参加考试，如有违反，自愿按照《国家教育考试违规处理办法》(教育部令第33号)和《中华人民共和国刑法》涉及考试作弊相关条款接受处理。</w:t>
      </w:r>
    </w:p>
    <w:p w14:paraId="59D95DB2" w14:textId="77777777" w:rsidR="00766428" w:rsidRDefault="00766428" w:rsidP="00766428">
      <w:pPr>
        <w:widowControl/>
        <w:shd w:val="clear" w:color="auto" w:fill="FFFFFF"/>
        <w:spacing w:line="400" w:lineRule="exact"/>
        <w:ind w:firstLineChars="200" w:firstLine="560"/>
        <w:rPr>
          <w:rFonts w:ascii="仿宋_GB2312" w:eastAsia="仿宋_GB2312" w:hAnsi="宋体" w:cs="Times New Roman"/>
          <w:sz w:val="28"/>
          <w:szCs w:val="28"/>
        </w:rPr>
      </w:pPr>
      <w:r>
        <w:rPr>
          <w:rFonts w:ascii="仿宋_GB2312" w:eastAsia="仿宋_GB2312" w:hAnsi="宋体" w:cs="Times New Roman" w:hint="eastAsia"/>
          <w:sz w:val="28"/>
          <w:szCs w:val="28"/>
        </w:rPr>
        <w:t>二、本人保证高考网上报名和现场指纹采集时所提交报考信息是真实、准确的，如有虚假、错误信息和弄虚作假行为，本人承担由此造成的一切后果。</w:t>
      </w:r>
    </w:p>
    <w:p w14:paraId="02EC6397" w14:textId="77777777" w:rsidR="00766428" w:rsidRDefault="00766428" w:rsidP="00766428">
      <w:pPr>
        <w:widowControl/>
        <w:shd w:val="clear" w:color="auto" w:fill="FFFFFF"/>
        <w:spacing w:line="400" w:lineRule="exact"/>
        <w:ind w:firstLineChars="200" w:firstLine="560"/>
        <w:rPr>
          <w:rFonts w:ascii="仿宋_GB2312" w:eastAsia="仿宋_GB2312" w:hAnsi="宋体" w:cs="Times New Roman"/>
          <w:sz w:val="28"/>
          <w:szCs w:val="28"/>
        </w:rPr>
      </w:pPr>
      <w:r>
        <w:rPr>
          <w:rFonts w:ascii="仿宋_GB2312" w:eastAsia="仿宋_GB2312" w:hAnsi="宋体" w:cs="Times New Roman" w:hint="eastAsia"/>
          <w:sz w:val="28"/>
          <w:szCs w:val="28"/>
        </w:rPr>
        <w:t>三、本人坚决服从考试组织管理部门的统一安排，接受监考人员的检查、监督和管理，不扰乱考场秩序，尊重监考员和其他考试工作人员；考试结束后，立即离开考场，不在考场内逗留。</w:t>
      </w:r>
    </w:p>
    <w:p w14:paraId="41B536E0" w14:textId="30E24DA3" w:rsidR="00766428" w:rsidRDefault="00766428" w:rsidP="00766428">
      <w:pPr>
        <w:widowControl/>
        <w:shd w:val="clear" w:color="auto" w:fill="FFFFFF"/>
        <w:spacing w:line="400" w:lineRule="exact"/>
        <w:ind w:firstLineChars="200" w:firstLine="560"/>
        <w:rPr>
          <w:rFonts w:ascii="仿宋_GB2312" w:eastAsia="仿宋_GB2312" w:hAnsi="宋体" w:cs="Times New Roman"/>
          <w:sz w:val="28"/>
          <w:szCs w:val="28"/>
        </w:rPr>
      </w:pPr>
      <w:r>
        <w:rPr>
          <w:rFonts w:ascii="仿宋_GB2312" w:eastAsia="仿宋_GB2312" w:hAnsi="宋体" w:cs="Times New Roman" w:hint="eastAsia"/>
          <w:sz w:val="28"/>
          <w:szCs w:val="28"/>
        </w:rPr>
        <w:t>四、根据《反兴奋剂</w:t>
      </w:r>
      <w:r w:rsidR="000D57E2">
        <w:rPr>
          <w:rFonts w:ascii="仿宋_GB2312" w:eastAsia="仿宋_GB2312" w:hAnsi="宋体" w:cs="Times New Roman" w:hint="eastAsia"/>
          <w:sz w:val="28"/>
          <w:szCs w:val="28"/>
        </w:rPr>
        <w:t>管理办法</w:t>
      </w:r>
      <w:r>
        <w:rPr>
          <w:rFonts w:ascii="仿宋_GB2312" w:eastAsia="仿宋_GB2312" w:hAnsi="宋体" w:cs="Times New Roman" w:hint="eastAsia"/>
          <w:sz w:val="28"/>
          <w:szCs w:val="28"/>
        </w:rPr>
        <w:t>》和教育部有关要求，严格遵守反兴奋剂规定，诚实守信，珍爱健康，坚决不使用兴奋剂；认真学习反兴奋剂知识，提高自我防范能力；积极配合兴奋剂检查，履行应尽的义务。如有服用兴奋剂等违纪、违规行为，愿意接受考务人员根据国家有关规定所做出的处罚(除取消该科目的考试成绩外，可以视情节轻重，同时给予暂停参加该项考试1至3年的处理；情节特别严重的，可以同时给予暂停参加各种国家教育考试1至3年的处理)。</w:t>
      </w:r>
    </w:p>
    <w:p w14:paraId="600710DB" w14:textId="25B85158" w:rsidR="00766428" w:rsidRDefault="00766428" w:rsidP="00766428">
      <w:pPr>
        <w:widowControl/>
        <w:shd w:val="clear" w:color="auto" w:fill="FFFFFF"/>
        <w:spacing w:line="400" w:lineRule="exact"/>
        <w:ind w:firstLineChars="200" w:firstLine="560"/>
        <w:rPr>
          <w:rFonts w:ascii="仿宋_GB2312" w:eastAsia="仿宋_GB2312" w:hAnsi="宋体" w:cs="Times New Roman"/>
          <w:sz w:val="28"/>
          <w:szCs w:val="28"/>
        </w:rPr>
      </w:pPr>
      <w:r>
        <w:rPr>
          <w:rFonts w:ascii="仿宋_GB2312" w:eastAsia="仿宋_GB2312" w:hAnsi="宋体" w:cs="Times New Roman" w:hint="eastAsia"/>
          <w:sz w:val="28"/>
          <w:szCs w:val="28"/>
        </w:rPr>
        <w:t>五、本人保证在考试中诚实守信，不让、也不请他人替自己参加考试。对考试过程中替考等违法行为，愿意按照《中华人民共和国刑法》涉及考试作弊相关条款依法接受处理：在法律规定的国家考试中，组织作弊的，处三年以下有期徒刑或者拘役，并处或者单处罚金；情节严重的，处三年以上七年以下有期徒刑，并处罚金。为他人实施前款犯罪提供作弊器材或者其他帮助的，依照前款的规定处罚。为实施考试作弊行为，向他人非法出售或者提供第一款规定的考试的试题(卷)、答案的，依照第一款的规定处罚。</w:t>
      </w:r>
    </w:p>
    <w:p w14:paraId="0A1E9E78" w14:textId="77777777" w:rsidR="00766428" w:rsidRDefault="00766428" w:rsidP="00766428">
      <w:pPr>
        <w:widowControl/>
        <w:shd w:val="clear" w:color="auto" w:fill="FFFFFF"/>
        <w:spacing w:line="300" w:lineRule="exact"/>
        <w:ind w:firstLineChars="200" w:firstLine="560"/>
        <w:rPr>
          <w:rFonts w:ascii="仿宋_GB2312" w:eastAsia="仿宋_GB2312" w:hAnsi="宋体" w:cs="Times New Roman"/>
          <w:sz w:val="28"/>
          <w:szCs w:val="28"/>
        </w:rPr>
      </w:pPr>
    </w:p>
    <w:p w14:paraId="53B20D33" w14:textId="77777777" w:rsidR="00766428" w:rsidRDefault="00766428" w:rsidP="00766428">
      <w:pPr>
        <w:pStyle w:val="a7"/>
        <w:widowControl/>
        <w:shd w:val="clear" w:color="auto" w:fill="FFFFFF"/>
        <w:spacing w:beforeAutospacing="0" w:afterAutospacing="0" w:line="400" w:lineRule="exact"/>
        <w:ind w:firstLine="476"/>
        <w:jc w:val="both"/>
        <w:rPr>
          <w:rFonts w:ascii="仿宋_GB2312" w:eastAsia="仿宋_GB2312" w:hAnsi="宋体"/>
          <w:kern w:val="2"/>
          <w:sz w:val="28"/>
          <w:szCs w:val="28"/>
        </w:rPr>
      </w:pPr>
      <w:r>
        <w:rPr>
          <w:rFonts w:ascii="Microsoft YaHei UI" w:eastAsia="Microsoft YaHei UI" w:hAnsi="Microsoft YaHei UI" w:cs="Microsoft YaHei UI" w:hint="eastAsia"/>
          <w:spacing w:val="30"/>
          <w:sz w:val="22"/>
          <w:szCs w:val="22"/>
          <w:shd w:val="clear" w:color="auto" w:fill="FFFFFF"/>
        </w:rPr>
        <w:t xml:space="preserve">                            </w:t>
      </w:r>
      <w:r>
        <w:rPr>
          <w:rFonts w:ascii="仿宋_GB2312" w:eastAsia="仿宋_GB2312" w:hAnsi="宋体" w:hint="eastAsia"/>
          <w:kern w:val="2"/>
          <w:sz w:val="28"/>
          <w:szCs w:val="28"/>
        </w:rPr>
        <w:t>承诺人（签名）：</w:t>
      </w:r>
    </w:p>
    <w:p w14:paraId="4242CD25" w14:textId="33B1AFE7" w:rsidR="00D76510" w:rsidRPr="00766428" w:rsidRDefault="00766428" w:rsidP="00766428">
      <w:pPr>
        <w:widowControl/>
        <w:spacing w:line="520" w:lineRule="exact"/>
        <w:ind w:firstLineChars="2200" w:firstLine="6160"/>
        <w:rPr>
          <w:rFonts w:ascii="仿宋_GB2312" w:eastAsia="仿宋_GB2312" w:hAnsi="宋体" w:cs="宋体"/>
          <w:bCs/>
          <w:sz w:val="32"/>
          <w:szCs w:val="32"/>
        </w:rPr>
      </w:pPr>
      <w:r>
        <w:rPr>
          <w:rFonts w:ascii="仿宋_GB2312" w:eastAsia="仿宋_GB2312" w:hAnsi="宋体" w:cs="Times New Roman" w:hint="eastAsia"/>
          <w:sz w:val="28"/>
          <w:szCs w:val="28"/>
        </w:rPr>
        <w:t>2023年4月  日</w:t>
      </w:r>
    </w:p>
    <w:sectPr w:rsidR="00D76510" w:rsidRPr="00766428">
      <w:pgSz w:w="11906" w:h="16838"/>
      <w:pgMar w:top="1440" w:right="14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E73A3" w14:textId="77777777" w:rsidR="00B46DA0" w:rsidRDefault="00B46DA0" w:rsidP="00766428">
      <w:r>
        <w:separator/>
      </w:r>
    </w:p>
  </w:endnote>
  <w:endnote w:type="continuationSeparator" w:id="0">
    <w:p w14:paraId="0B9F9A1C" w14:textId="77777777" w:rsidR="00B46DA0" w:rsidRDefault="00B46DA0" w:rsidP="00766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B6FB1" w14:textId="77777777" w:rsidR="00B46DA0" w:rsidRDefault="00B46DA0" w:rsidP="00766428">
      <w:r>
        <w:separator/>
      </w:r>
    </w:p>
  </w:footnote>
  <w:footnote w:type="continuationSeparator" w:id="0">
    <w:p w14:paraId="62662E3B" w14:textId="77777777" w:rsidR="00B46DA0" w:rsidRDefault="00B46DA0" w:rsidP="007664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901"/>
    <w:rsid w:val="000D57E2"/>
    <w:rsid w:val="001F222D"/>
    <w:rsid w:val="00766428"/>
    <w:rsid w:val="00B46DA0"/>
    <w:rsid w:val="00C47901"/>
    <w:rsid w:val="00D76510"/>
    <w:rsid w:val="00EF7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3CD25"/>
  <w15:chartTrackingRefBased/>
  <w15:docId w15:val="{C3C3E4AF-7D9A-4A18-A631-F30FD982D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6428"/>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642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66428"/>
    <w:rPr>
      <w:sz w:val="18"/>
      <w:szCs w:val="18"/>
    </w:rPr>
  </w:style>
  <w:style w:type="paragraph" w:styleId="a5">
    <w:name w:val="footer"/>
    <w:basedOn w:val="a"/>
    <w:link w:val="a6"/>
    <w:unhideWhenUsed/>
    <w:qFormat/>
    <w:rsid w:val="00766428"/>
    <w:pPr>
      <w:tabs>
        <w:tab w:val="center" w:pos="4153"/>
        <w:tab w:val="right" w:pos="8306"/>
      </w:tabs>
      <w:snapToGrid w:val="0"/>
      <w:jc w:val="left"/>
    </w:pPr>
    <w:rPr>
      <w:sz w:val="18"/>
      <w:szCs w:val="18"/>
    </w:rPr>
  </w:style>
  <w:style w:type="character" w:customStyle="1" w:styleId="a6">
    <w:name w:val="页脚 字符"/>
    <w:basedOn w:val="a0"/>
    <w:link w:val="a5"/>
    <w:qFormat/>
    <w:rsid w:val="00766428"/>
    <w:rPr>
      <w:sz w:val="18"/>
      <w:szCs w:val="18"/>
    </w:rPr>
  </w:style>
  <w:style w:type="paragraph" w:styleId="a7">
    <w:name w:val="Normal (Web)"/>
    <w:basedOn w:val="a"/>
    <w:qFormat/>
    <w:rsid w:val="00766428"/>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850819737@qq.com</dc:creator>
  <cp:keywords/>
  <dc:description/>
  <cp:lastModifiedBy>850819737@qq.com</cp:lastModifiedBy>
  <cp:revision>5</cp:revision>
  <dcterms:created xsi:type="dcterms:W3CDTF">2023-04-14T06:51:00Z</dcterms:created>
  <dcterms:modified xsi:type="dcterms:W3CDTF">2023-04-17T01:16:00Z</dcterms:modified>
</cp:coreProperties>
</file>